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BC1DC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>Good Afternoon to all FAN Network Community Partners:</w:t>
      </w:r>
    </w:p>
    <w:p w14:paraId="0C18BE23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> </w:t>
      </w:r>
    </w:p>
    <w:p w14:paraId="2C42F472" w14:textId="4B5C753F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 xml:space="preserve">We hope everyone is having a great day and staying safe and healthy during these extraordinary times! We are excited to announce that the FAN Housing wait lists </w:t>
      </w:r>
      <w:r w:rsidRPr="002C7CE0">
        <w:rPr>
          <w:rFonts w:ascii="Arial Black" w:hAnsi="Arial Black"/>
          <w:color w:val="000000"/>
          <w:sz w:val="24"/>
          <w:szCs w:val="24"/>
        </w:rPr>
        <w:t xml:space="preserve">for </w:t>
      </w:r>
      <w:r w:rsidR="00C604C7" w:rsidRPr="002C7CE0">
        <w:rPr>
          <w:rFonts w:ascii="Arial Black" w:hAnsi="Arial Black"/>
          <w:color w:val="000000"/>
          <w:sz w:val="24"/>
          <w:szCs w:val="24"/>
        </w:rPr>
        <w:t>ALPHA</w:t>
      </w:r>
      <w:r w:rsidRPr="002C7CE0">
        <w:rPr>
          <w:rFonts w:ascii="Arial Black" w:hAnsi="Arial Black"/>
          <w:color w:val="000000"/>
          <w:sz w:val="24"/>
          <w:szCs w:val="24"/>
        </w:rPr>
        <w:t xml:space="preserve">, TAGGART MANOR will be opening soon on </w:t>
      </w:r>
      <w:r w:rsidR="00D3208F" w:rsidRPr="002C7CE0">
        <w:rPr>
          <w:rFonts w:ascii="Arial Black" w:hAnsi="Arial Black"/>
          <w:color w:val="000000"/>
          <w:sz w:val="24"/>
          <w:szCs w:val="24"/>
        </w:rPr>
        <w:t>Thursday</w:t>
      </w:r>
      <w:r w:rsidRPr="002C7CE0">
        <w:rPr>
          <w:rFonts w:ascii="Arial Black" w:hAnsi="Arial Black"/>
          <w:color w:val="000000"/>
          <w:sz w:val="24"/>
          <w:szCs w:val="24"/>
        </w:rPr>
        <w:t>,</w:t>
      </w:r>
      <w:r w:rsidR="00D3208F" w:rsidRPr="002C7CE0">
        <w:rPr>
          <w:rFonts w:ascii="Arial Black" w:hAnsi="Arial Black"/>
          <w:color w:val="000000"/>
          <w:sz w:val="24"/>
          <w:szCs w:val="24"/>
        </w:rPr>
        <w:t xml:space="preserve"> 4/27/2023 till Thursday May 4</w:t>
      </w:r>
      <w:r w:rsidR="00D3208F" w:rsidRPr="002C7CE0">
        <w:rPr>
          <w:rFonts w:ascii="Arial Black" w:hAnsi="Arial Black"/>
          <w:color w:val="000000"/>
          <w:sz w:val="24"/>
          <w:szCs w:val="24"/>
          <w:vertAlign w:val="superscript"/>
        </w:rPr>
        <w:t>th</w:t>
      </w:r>
      <w:r w:rsidR="00D3208F" w:rsidRPr="002C7CE0">
        <w:rPr>
          <w:rFonts w:ascii="Arial Black" w:hAnsi="Arial Black"/>
          <w:color w:val="000000"/>
          <w:sz w:val="24"/>
          <w:szCs w:val="24"/>
        </w:rPr>
        <w:t xml:space="preserve"> </w:t>
      </w:r>
      <w:proofErr w:type="gramStart"/>
      <w:r w:rsidR="00D3208F" w:rsidRPr="002C7CE0">
        <w:rPr>
          <w:rFonts w:ascii="Arial Black" w:hAnsi="Arial Black"/>
          <w:color w:val="000000"/>
          <w:sz w:val="24"/>
          <w:szCs w:val="24"/>
        </w:rPr>
        <w:t xml:space="preserve">2023 </w:t>
      </w:r>
      <w:r w:rsidRPr="002C7CE0">
        <w:rPr>
          <w:rFonts w:ascii="Arial Black" w:hAnsi="Arial Black"/>
          <w:color w:val="000000"/>
          <w:sz w:val="24"/>
          <w:szCs w:val="24"/>
        </w:rPr>
        <w:t>.</w:t>
      </w:r>
      <w:proofErr w:type="gramEnd"/>
      <w:r w:rsidR="002C7CE0" w:rsidRPr="002C7CE0">
        <w:rPr>
          <w:rFonts w:ascii="Arial Black" w:hAnsi="Arial Black"/>
          <w:color w:val="000000"/>
          <w:sz w:val="24"/>
          <w:szCs w:val="24"/>
        </w:rPr>
        <w:t xml:space="preserve">  INTERSTATE CROSSING SEC 8 ON Thursday May 4</w:t>
      </w:r>
      <w:r w:rsidR="002C7CE0" w:rsidRPr="002C7CE0">
        <w:rPr>
          <w:rFonts w:ascii="Arial Black" w:hAnsi="Arial Black"/>
          <w:color w:val="000000"/>
          <w:sz w:val="24"/>
          <w:szCs w:val="24"/>
          <w:vertAlign w:val="superscript"/>
        </w:rPr>
        <w:t>th</w:t>
      </w:r>
      <w:r w:rsidR="002C7CE0" w:rsidRPr="002C7CE0">
        <w:rPr>
          <w:rFonts w:ascii="Arial Black" w:hAnsi="Arial Black"/>
          <w:color w:val="000000"/>
          <w:sz w:val="24"/>
          <w:szCs w:val="24"/>
        </w:rPr>
        <w:t xml:space="preserve"> 2023.</w:t>
      </w:r>
      <w:r>
        <w:rPr>
          <w:color w:val="000000"/>
          <w:sz w:val="24"/>
          <w:szCs w:val="24"/>
        </w:rPr>
        <w:t xml:space="preserve"> </w:t>
      </w:r>
      <w:r w:rsidR="000941C4">
        <w:rPr>
          <w:color w:val="000000"/>
          <w:sz w:val="24"/>
          <w:szCs w:val="24"/>
        </w:rPr>
        <w:t>Currently</w:t>
      </w:r>
      <w:r>
        <w:rPr>
          <w:color w:val="000000"/>
          <w:sz w:val="24"/>
          <w:szCs w:val="24"/>
        </w:rPr>
        <w:t>, we will "NOT" be having the regular "Network Provider Meeting" in person</w:t>
      </w:r>
      <w:r w:rsidR="000941C4">
        <w:rPr>
          <w:color w:val="000000"/>
          <w:sz w:val="24"/>
          <w:szCs w:val="24"/>
        </w:rPr>
        <w:t xml:space="preserve"> until further notice, we</w:t>
      </w:r>
      <w:r w:rsidR="000941C4" w:rsidRPr="000941C4">
        <w:rPr>
          <w:rFonts w:eastAsia="Times New Roman"/>
          <w:color w:val="000000"/>
          <w:sz w:val="24"/>
          <w:szCs w:val="24"/>
        </w:rPr>
        <w:t xml:space="preserve"> </w:t>
      </w:r>
      <w:r w:rsidR="000941C4">
        <w:rPr>
          <w:rFonts w:eastAsia="Times New Roman"/>
          <w:color w:val="000000"/>
          <w:sz w:val="24"/>
          <w:szCs w:val="24"/>
        </w:rPr>
        <w:t xml:space="preserve">had </w:t>
      </w:r>
      <w:r w:rsidR="000941C4">
        <w:rPr>
          <w:rFonts w:eastAsia="Times New Roman"/>
          <w:color w:val="000000"/>
          <w:sz w:val="24"/>
          <w:szCs w:val="24"/>
        </w:rPr>
        <w:t>mo</w:t>
      </w:r>
      <w:r w:rsidR="000941C4">
        <w:rPr>
          <w:rFonts w:eastAsia="Times New Roman"/>
          <w:color w:val="000000"/>
          <w:sz w:val="24"/>
          <w:szCs w:val="24"/>
        </w:rPr>
        <w:t>v</w:t>
      </w:r>
      <w:r w:rsidR="000941C4">
        <w:rPr>
          <w:rFonts w:eastAsia="Times New Roman"/>
          <w:color w:val="000000"/>
          <w:sz w:val="24"/>
          <w:szCs w:val="24"/>
        </w:rPr>
        <w:t>e</w:t>
      </w:r>
      <w:r w:rsidR="000941C4">
        <w:rPr>
          <w:rFonts w:eastAsia="Times New Roman"/>
          <w:color w:val="000000"/>
          <w:sz w:val="24"/>
          <w:szCs w:val="24"/>
        </w:rPr>
        <w:t>d</w:t>
      </w:r>
      <w:r w:rsidR="000941C4">
        <w:rPr>
          <w:rFonts w:eastAsia="Times New Roman"/>
          <w:color w:val="000000"/>
          <w:sz w:val="24"/>
          <w:szCs w:val="24"/>
        </w:rPr>
        <w:t xml:space="preserve"> towards faxing and electronic Pre-applications  </w:t>
      </w:r>
      <w:r w:rsidR="000941C4">
        <w:rPr>
          <w:rFonts w:eastAsia="Times New Roman"/>
          <w:color w:val="000000"/>
          <w:sz w:val="24"/>
          <w:szCs w:val="24"/>
        </w:rPr>
        <w:t>for now</w:t>
      </w:r>
      <w:bookmarkStart w:id="0" w:name="_GoBack"/>
      <w:bookmarkEnd w:id="0"/>
      <w:r w:rsidR="000941C4">
        <w:rPr>
          <w:rFonts w:eastAsia="Times New Roman"/>
          <w:color w:val="000000"/>
          <w:sz w:val="24"/>
          <w:szCs w:val="24"/>
        </w:rPr>
        <w:t xml:space="preserve"> - that we currently will keep the waitlists opening this same way until further notice - versus in-person meetings for now</w:t>
      </w:r>
      <w:r w:rsidR="000941C4">
        <w:rPr>
          <w:rFonts w:eastAsia="Times New Roman"/>
          <w:color w:val="000000"/>
          <w:sz w:val="24"/>
          <w:szCs w:val="24"/>
        </w:rPr>
        <w:t>.</w:t>
      </w:r>
    </w:p>
    <w:p w14:paraId="1FA887F1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>If you are not the representative for your agency, please forward this email to your co-worker / or the person that is your agency's FAN housing advocate/representative. </w:t>
      </w:r>
    </w:p>
    <w:p w14:paraId="1F73E9D1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 xml:space="preserve">Please read the following information carefully; as there has been a couple of changes since our last meeting </w:t>
      </w:r>
      <w:proofErr w:type="gramStart"/>
      <w:r>
        <w:rPr>
          <w:color w:val="000000"/>
          <w:sz w:val="24"/>
          <w:szCs w:val="24"/>
        </w:rPr>
        <w:t>together.</w:t>
      </w:r>
      <w:r>
        <w:rPr>
          <w:rFonts w:ascii="Arial" w:hAnsi="Arial" w:cs="Arial"/>
          <w:color w:val="000000"/>
          <w:sz w:val="24"/>
          <w:szCs w:val="24"/>
        </w:rPr>
        <w:t>​</w:t>
      </w:r>
      <w:proofErr w:type="gramEnd"/>
    </w:p>
    <w:p w14:paraId="3CDDB26B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> </w:t>
      </w:r>
    </w:p>
    <w:p w14:paraId="20129541" w14:textId="77777777" w:rsidR="005739E5" w:rsidRDefault="005739E5" w:rsidP="005739E5">
      <w:pPr>
        <w:pStyle w:val="NormalWeb"/>
        <w:shd w:val="clear" w:color="auto" w:fill="FFFFFF"/>
        <w:jc w:val="center"/>
        <w:rPr>
          <w:color w:val="323130"/>
        </w:rPr>
      </w:pPr>
      <w:r>
        <w:rPr>
          <w:rFonts w:ascii="Arial Black" w:hAnsi="Arial Black"/>
          <w:color w:val="000000"/>
          <w:sz w:val="24"/>
          <w:szCs w:val="24"/>
        </w:rPr>
        <w:t>    ALPHA AND TAGGART MANOR</w:t>
      </w:r>
    </w:p>
    <w:p w14:paraId="03F4A50D" w14:textId="77777777" w:rsidR="005739E5" w:rsidRDefault="005739E5" w:rsidP="005739E5">
      <w:pPr>
        <w:pStyle w:val="NormalWeb"/>
        <w:shd w:val="clear" w:color="auto" w:fill="FFFFFF"/>
        <w:jc w:val="center"/>
        <w:rPr>
          <w:color w:val="323130"/>
        </w:rPr>
      </w:pPr>
      <w:r>
        <w:rPr>
          <w:rFonts w:ascii="Arial Black" w:hAnsi="Arial Black"/>
          <w:color w:val="000000"/>
          <w:sz w:val="24"/>
          <w:szCs w:val="24"/>
        </w:rPr>
        <w:t> Housing Wait lists opening date:</w:t>
      </w:r>
    </w:p>
    <w:p w14:paraId="5B6C8D4E" w14:textId="1EA64C29" w:rsidR="005739E5" w:rsidRDefault="005739E5" w:rsidP="005739E5">
      <w:pPr>
        <w:pStyle w:val="NormalWeb"/>
        <w:shd w:val="clear" w:color="auto" w:fill="FFFFFF"/>
        <w:jc w:val="center"/>
        <w:rPr>
          <w:color w:val="323130"/>
        </w:rPr>
      </w:pPr>
      <w:r>
        <w:rPr>
          <w:rFonts w:ascii="Arial Black" w:hAnsi="Arial Black"/>
          <w:color w:val="000000"/>
          <w:sz w:val="24"/>
          <w:szCs w:val="24"/>
        </w:rPr>
        <w:t>Thursday, April 27th, 2023 at 8:00 AM PDT</w:t>
      </w:r>
      <w:r w:rsidR="00D3208F">
        <w:rPr>
          <w:rFonts w:ascii="Arial Black" w:hAnsi="Arial Black"/>
          <w:color w:val="000000"/>
          <w:sz w:val="24"/>
          <w:szCs w:val="24"/>
        </w:rPr>
        <w:t xml:space="preserve"> and Close on Thursday May 4</w:t>
      </w:r>
      <w:r w:rsidR="00D3208F" w:rsidRPr="00D3208F">
        <w:rPr>
          <w:rFonts w:ascii="Arial Black" w:hAnsi="Arial Black"/>
          <w:color w:val="000000"/>
          <w:sz w:val="24"/>
          <w:szCs w:val="24"/>
          <w:vertAlign w:val="superscript"/>
        </w:rPr>
        <w:t>th</w:t>
      </w:r>
      <w:r w:rsidR="00D3208F">
        <w:rPr>
          <w:rFonts w:ascii="Arial Black" w:hAnsi="Arial Black"/>
          <w:color w:val="000000"/>
          <w:sz w:val="24"/>
          <w:szCs w:val="24"/>
        </w:rPr>
        <w:t xml:space="preserve"> at 5:00 PM PDT.</w:t>
      </w:r>
    </w:p>
    <w:p w14:paraId="6E75E245" w14:textId="1515243D" w:rsidR="005739E5" w:rsidRDefault="005739E5" w:rsidP="005739E5">
      <w:pPr>
        <w:pStyle w:val="NormalWeb"/>
        <w:shd w:val="clear" w:color="auto" w:fill="FFFFFF"/>
        <w:jc w:val="center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Fax# 503-595-0109</w:t>
      </w:r>
    </w:p>
    <w:p w14:paraId="671BF141" w14:textId="60F5D50D" w:rsidR="00D3208F" w:rsidRPr="00D3208F" w:rsidRDefault="00D3208F" w:rsidP="005739E5">
      <w:pPr>
        <w:pStyle w:val="NormalWeb"/>
        <w:shd w:val="clear" w:color="auto" w:fill="FFFFFF"/>
        <w:jc w:val="center"/>
        <w:rPr>
          <w:rFonts w:ascii="Arial Black" w:hAnsi="Arial Black"/>
          <w:color w:val="323130"/>
          <w:sz w:val="24"/>
          <w:szCs w:val="24"/>
        </w:rPr>
      </w:pPr>
      <w:r w:rsidRPr="00D3208F">
        <w:rPr>
          <w:rFonts w:ascii="Arial Black" w:hAnsi="Arial Black"/>
          <w:color w:val="323130"/>
          <w:sz w:val="24"/>
          <w:szCs w:val="24"/>
        </w:rPr>
        <w:t>Or in person at Sunrise Place at 5724 NE Prescott, Portland OR 97218</w:t>
      </w:r>
    </w:p>
    <w:p w14:paraId="3B76515A" w14:textId="6D4605F5" w:rsidR="005739E5" w:rsidRDefault="005739E5" w:rsidP="005739E5">
      <w:pPr>
        <w:pStyle w:val="NormalWeb"/>
        <w:shd w:val="clear" w:color="auto" w:fill="FFFFFF"/>
        <w:jc w:val="center"/>
        <w:rPr>
          <w:rFonts w:ascii="Arial Black" w:hAnsi="Arial Black"/>
          <w:color w:val="000000"/>
          <w:sz w:val="24"/>
          <w:szCs w:val="24"/>
          <w:shd w:val="clear" w:color="auto" w:fill="FFFFFF"/>
        </w:rPr>
      </w:pPr>
      <w:r>
        <w:rPr>
          <w:rFonts w:ascii="Arial Black" w:hAnsi="Arial Black"/>
          <w:color w:val="000000"/>
          <w:sz w:val="24"/>
          <w:szCs w:val="24"/>
          <w:shd w:val="clear" w:color="auto" w:fill="FFFFFF"/>
        </w:rPr>
        <w:t>Opens: 8AM / Closes: 5PM </w:t>
      </w:r>
    </w:p>
    <w:p w14:paraId="325F6DC2" w14:textId="77777777" w:rsidR="00D3208F" w:rsidRDefault="00D3208F" w:rsidP="005739E5">
      <w:pPr>
        <w:pStyle w:val="NormalWeb"/>
        <w:shd w:val="clear" w:color="auto" w:fill="FFFFFF"/>
        <w:jc w:val="center"/>
        <w:rPr>
          <w:rFonts w:ascii="Arial Black" w:hAnsi="Arial Black"/>
          <w:color w:val="000000"/>
          <w:sz w:val="24"/>
          <w:szCs w:val="24"/>
          <w:shd w:val="clear" w:color="auto" w:fill="FFFFFF"/>
        </w:rPr>
      </w:pPr>
    </w:p>
    <w:p w14:paraId="451BACE8" w14:textId="77777777" w:rsidR="005739E5" w:rsidRDefault="005739E5" w:rsidP="005739E5">
      <w:pPr>
        <w:pStyle w:val="NormalWeb"/>
        <w:shd w:val="clear" w:color="auto" w:fill="FFFFFF"/>
        <w:jc w:val="center"/>
        <w:rPr>
          <w:color w:val="323130"/>
        </w:rPr>
      </w:pPr>
    </w:p>
    <w:p w14:paraId="51C5177F" w14:textId="77777777" w:rsidR="005739E5" w:rsidRPr="005739E5" w:rsidRDefault="005739E5" w:rsidP="005739E5">
      <w:pPr>
        <w:pStyle w:val="NormalWeb"/>
        <w:shd w:val="clear" w:color="auto" w:fill="FFFFFF"/>
        <w:jc w:val="center"/>
        <w:rPr>
          <w:rFonts w:ascii="Arial Black" w:hAnsi="Arial Black" w:cstheme="minorHAnsi"/>
          <w:color w:val="323130"/>
          <w:sz w:val="24"/>
          <w:szCs w:val="24"/>
        </w:rPr>
      </w:pPr>
      <w:r w:rsidRPr="005739E5">
        <w:rPr>
          <w:rFonts w:ascii="Arial Black" w:hAnsi="Arial Black" w:cstheme="minorHAnsi"/>
          <w:color w:val="323130"/>
          <w:sz w:val="24"/>
          <w:szCs w:val="24"/>
        </w:rPr>
        <w:t>INTERSTATE CROSSING</w:t>
      </w:r>
    </w:p>
    <w:p w14:paraId="11234D77" w14:textId="77777777" w:rsidR="005739E5" w:rsidRPr="005739E5" w:rsidRDefault="005739E5" w:rsidP="005739E5">
      <w:pPr>
        <w:pStyle w:val="NormalWeb"/>
        <w:shd w:val="clear" w:color="auto" w:fill="FFFFFF"/>
        <w:jc w:val="center"/>
        <w:rPr>
          <w:rFonts w:ascii="Arial Black" w:hAnsi="Arial Black" w:cstheme="minorHAnsi"/>
          <w:color w:val="323130"/>
          <w:sz w:val="24"/>
          <w:szCs w:val="24"/>
        </w:rPr>
      </w:pPr>
      <w:r w:rsidRPr="005739E5">
        <w:rPr>
          <w:rFonts w:ascii="Arial Black" w:hAnsi="Arial Black" w:cstheme="minorHAnsi"/>
          <w:color w:val="323130"/>
          <w:sz w:val="24"/>
          <w:szCs w:val="24"/>
        </w:rPr>
        <w:t>Section 8 waitlist will open on Thursday, May 4</w:t>
      </w:r>
      <w:r w:rsidRPr="005739E5">
        <w:rPr>
          <w:rFonts w:ascii="Arial Black" w:hAnsi="Arial Black" w:cstheme="minorHAnsi"/>
          <w:color w:val="323130"/>
          <w:sz w:val="24"/>
          <w:szCs w:val="24"/>
          <w:vertAlign w:val="superscript"/>
        </w:rPr>
        <w:t>th</w:t>
      </w:r>
      <w:r w:rsidRPr="005739E5">
        <w:rPr>
          <w:rFonts w:ascii="Arial Black" w:hAnsi="Arial Black" w:cstheme="minorHAnsi"/>
          <w:color w:val="323130"/>
          <w:sz w:val="24"/>
          <w:szCs w:val="24"/>
        </w:rPr>
        <w:t xml:space="preserve"> at 8:00 AM PDT</w:t>
      </w:r>
    </w:p>
    <w:p w14:paraId="125F780B" w14:textId="120278BB" w:rsidR="005739E5" w:rsidRDefault="005739E5" w:rsidP="005739E5">
      <w:pPr>
        <w:pStyle w:val="NormalWeb"/>
        <w:shd w:val="clear" w:color="auto" w:fill="FFFFFF"/>
        <w:jc w:val="center"/>
        <w:rPr>
          <w:rFonts w:ascii="Arial Black" w:hAnsi="Arial Black" w:cstheme="minorHAnsi"/>
          <w:color w:val="323130"/>
          <w:sz w:val="24"/>
          <w:szCs w:val="24"/>
        </w:rPr>
      </w:pPr>
      <w:r w:rsidRPr="005739E5">
        <w:rPr>
          <w:rFonts w:ascii="Arial Black" w:hAnsi="Arial Black" w:cstheme="minorHAnsi"/>
          <w:color w:val="323130"/>
          <w:sz w:val="24"/>
          <w:szCs w:val="24"/>
        </w:rPr>
        <w:t xml:space="preserve">Apply either in person CCC Housing Office at 523 NW Everett St, Portland OR 97209 or by email at </w:t>
      </w:r>
      <w:hyperlink r:id="rId8" w:history="1">
        <w:r w:rsidRPr="005739E5">
          <w:rPr>
            <w:rStyle w:val="Hyperlink"/>
            <w:rFonts w:ascii="Arial Black" w:hAnsi="Arial Black" w:cstheme="minorHAnsi"/>
            <w:sz w:val="24"/>
            <w:szCs w:val="24"/>
          </w:rPr>
          <w:t>cccsec8wait@ccconcern.org</w:t>
        </w:r>
      </w:hyperlink>
      <w:r w:rsidRPr="005739E5">
        <w:rPr>
          <w:rFonts w:ascii="Arial Black" w:hAnsi="Arial Black" w:cstheme="minorHAnsi"/>
          <w:color w:val="323130"/>
          <w:sz w:val="24"/>
          <w:szCs w:val="24"/>
        </w:rPr>
        <w:t>.</w:t>
      </w:r>
    </w:p>
    <w:p w14:paraId="03DE5BD4" w14:textId="77777777" w:rsidR="00D3208F" w:rsidRPr="005739E5" w:rsidRDefault="00D3208F" w:rsidP="005739E5">
      <w:pPr>
        <w:pStyle w:val="NormalWeb"/>
        <w:shd w:val="clear" w:color="auto" w:fill="FFFFFF"/>
        <w:jc w:val="center"/>
        <w:rPr>
          <w:rFonts w:ascii="Arial Black" w:hAnsi="Arial Black" w:cstheme="minorHAnsi"/>
          <w:color w:val="323130"/>
          <w:sz w:val="24"/>
          <w:szCs w:val="24"/>
        </w:rPr>
      </w:pPr>
    </w:p>
    <w:p w14:paraId="738CFF1B" w14:textId="77777777" w:rsidR="005739E5" w:rsidRPr="005739E5" w:rsidRDefault="005739E5" w:rsidP="005739E5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323130"/>
        </w:rPr>
      </w:pPr>
    </w:p>
    <w:p w14:paraId="0323A918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>Every agency can fax 5 new families for wait list - if your agency has inpatient and outpatient - you may fax a total of 10 applications.</w:t>
      </w:r>
    </w:p>
    <w:p w14:paraId="0A1AC1FB" w14:textId="1AE69014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 xml:space="preserve">Every family can apply for </w:t>
      </w:r>
      <w:r w:rsidR="00653E67">
        <w:rPr>
          <w:color w:val="000000"/>
          <w:sz w:val="24"/>
          <w:szCs w:val="24"/>
        </w:rPr>
        <w:t>Alpha</w:t>
      </w:r>
      <w:r>
        <w:rPr>
          <w:color w:val="000000"/>
          <w:sz w:val="24"/>
          <w:szCs w:val="24"/>
        </w:rPr>
        <w:t xml:space="preserve">, Interstate and Taggart Manor Apartment, </w:t>
      </w:r>
      <w:proofErr w:type="gramStart"/>
      <w:r>
        <w:rPr>
          <w:color w:val="000000"/>
          <w:sz w:val="24"/>
          <w:szCs w:val="24"/>
        </w:rPr>
        <w:t>-(</w:t>
      </w:r>
      <w:proofErr w:type="gramEnd"/>
      <w:r>
        <w:rPr>
          <w:color w:val="000000"/>
          <w:sz w:val="24"/>
          <w:szCs w:val="24"/>
        </w:rPr>
        <w:t>see attached).</w:t>
      </w:r>
    </w:p>
    <w:p w14:paraId="3F907FDF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>Also, have to have ROI for </w:t>
      </w:r>
      <w:r>
        <w:rPr>
          <w:color w:val="000000"/>
          <w:sz w:val="24"/>
          <w:szCs w:val="24"/>
          <w:u w:val="single"/>
        </w:rPr>
        <w:t>FAN and Home Forward</w:t>
      </w:r>
      <w:r>
        <w:rPr>
          <w:color w:val="000000"/>
          <w:sz w:val="24"/>
          <w:szCs w:val="24"/>
        </w:rPr>
        <w:t>. In addition, if you are a Treatment Center - have a separate agency ROI from your active client and FAN for your record.</w:t>
      </w:r>
    </w:p>
    <w:p w14:paraId="258655A3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> </w:t>
      </w:r>
    </w:p>
    <w:p w14:paraId="2D900B48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323130"/>
          <w:sz w:val="24"/>
          <w:szCs w:val="24"/>
        </w:rPr>
        <w:t>Please make sure that you read the criteria so we are getting clients that meet the criteria: See attached FAN Criteria</w:t>
      </w:r>
    </w:p>
    <w:p w14:paraId="0A0DA46C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323130"/>
          <w:sz w:val="24"/>
          <w:szCs w:val="24"/>
        </w:rPr>
        <w:t>Head of Household must:</w:t>
      </w:r>
    </w:p>
    <w:p w14:paraId="48697FDA" w14:textId="77777777" w:rsidR="005739E5" w:rsidRDefault="005739E5" w:rsidP="005739E5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Be a client of a referring FAN agency</w:t>
      </w:r>
    </w:p>
    <w:p w14:paraId="125AA604" w14:textId="77777777" w:rsidR="005739E5" w:rsidRDefault="005739E5" w:rsidP="005739E5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Be low income</w:t>
      </w:r>
    </w:p>
    <w:p w14:paraId="3A9F966F" w14:textId="77777777" w:rsidR="005739E5" w:rsidRDefault="005739E5" w:rsidP="005739E5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lastRenderedPageBreak/>
        <w:t>Be homeless</w:t>
      </w:r>
    </w:p>
    <w:p w14:paraId="175AF5E5" w14:textId="77777777" w:rsidR="005739E5" w:rsidRDefault="005739E5" w:rsidP="005739E5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Have 60 days of verifiable clean time</w:t>
      </w:r>
    </w:p>
    <w:p w14:paraId="1798164E" w14:textId="77777777" w:rsidR="005739E5" w:rsidRDefault="005739E5" w:rsidP="005739E5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Have physical custody of at least one minor child / or be pregnant</w:t>
      </w:r>
    </w:p>
    <w:p w14:paraId="409C6615" w14:textId="77777777" w:rsidR="005739E5" w:rsidRDefault="005739E5" w:rsidP="005739E5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Have successfully completed or be engaged in a residential or out-patient treatment program  </w:t>
      </w:r>
    </w:p>
    <w:p w14:paraId="4B0512DD" w14:textId="77777777" w:rsidR="005739E5" w:rsidRDefault="005739E5" w:rsidP="005739E5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Working a program of recovery        </w:t>
      </w:r>
    </w:p>
    <w:p w14:paraId="1CB17CF5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000000"/>
          <w:sz w:val="24"/>
          <w:szCs w:val="24"/>
        </w:rPr>
        <w:t> </w:t>
      </w:r>
    </w:p>
    <w:p w14:paraId="60138038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b/>
          <w:bCs/>
          <w:i/>
          <w:iCs/>
          <w:color w:val="000000"/>
          <w:sz w:val="24"/>
          <w:szCs w:val="24"/>
        </w:rPr>
        <w:t>New Changes</w:t>
      </w:r>
      <w:r>
        <w:rPr>
          <w:color w:val="000000"/>
          <w:sz w:val="24"/>
          <w:szCs w:val="24"/>
        </w:rPr>
        <w:t>:  </w:t>
      </w:r>
    </w:p>
    <w:p w14:paraId="672ACD8A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</w:p>
    <w:p w14:paraId="701C283B" w14:textId="77777777" w:rsidR="005739E5" w:rsidRDefault="005739E5" w:rsidP="005739E5">
      <w:pPr>
        <w:numPr>
          <w:ilvl w:val="0"/>
          <w:numId w:val="2"/>
        </w:numPr>
        <w:shd w:val="clear" w:color="auto" w:fill="FFFFFF"/>
        <w:rPr>
          <w:rFonts w:eastAsia="Times New Roman"/>
          <w:color w:val="201F1E"/>
        </w:rPr>
      </w:pPr>
      <w:r>
        <w:rPr>
          <w:rFonts w:eastAsia="Times New Roman"/>
          <w:color w:val="000000"/>
          <w:sz w:val="24"/>
          <w:szCs w:val="24"/>
        </w:rPr>
        <w:t>Up-dated "Preference Removal Forms" - require your written reason why you are removing clients from wait lists is no contact, housed elsewhere or relapsed (are the most common reasons).</w:t>
      </w:r>
    </w:p>
    <w:p w14:paraId="03405E5E" w14:textId="77777777" w:rsidR="005739E5" w:rsidRDefault="005739E5" w:rsidP="005739E5">
      <w:pPr>
        <w:numPr>
          <w:ilvl w:val="0"/>
          <w:numId w:val="2"/>
        </w:numPr>
        <w:shd w:val="clear" w:color="auto" w:fill="FFFFFF"/>
        <w:rPr>
          <w:rFonts w:eastAsia="Times New Roman"/>
          <w:color w:val="201F1E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Please make sure all pre-applications are 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filled out thoroughly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and your provider information 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must be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on pre-application.</w:t>
      </w:r>
    </w:p>
    <w:p w14:paraId="5770E43C" w14:textId="77777777" w:rsidR="005739E5" w:rsidRDefault="005739E5" w:rsidP="005739E5">
      <w:pPr>
        <w:rPr>
          <w:rFonts w:eastAsia="Times New Roman"/>
          <w:color w:val="000000"/>
          <w:sz w:val="24"/>
          <w:szCs w:val="24"/>
        </w:rPr>
      </w:pPr>
    </w:p>
    <w:p w14:paraId="20F0B275" w14:textId="5D12F38A" w:rsidR="005739E5" w:rsidRDefault="00C604C7" w:rsidP="005739E5">
      <w:pPr>
        <w:pStyle w:val="NormalWeb"/>
        <w:shd w:val="clear" w:color="auto" w:fill="FFFFFF"/>
        <w:rPr>
          <w:color w:val="000000"/>
          <w:sz w:val="24"/>
          <w:szCs w:val="24"/>
        </w:rPr>
      </w:pPr>
      <w:r w:rsidRPr="002C7CE0">
        <w:rPr>
          <w:rFonts w:ascii="Arial Black" w:hAnsi="Arial Black"/>
          <w:b/>
          <w:color w:val="000000"/>
          <w:sz w:val="24"/>
          <w:szCs w:val="24"/>
        </w:rPr>
        <w:t>Alpha and Taggart Manor</w:t>
      </w:r>
      <w:r w:rsidR="005739E5">
        <w:rPr>
          <w:color w:val="000000"/>
          <w:sz w:val="24"/>
          <w:szCs w:val="24"/>
        </w:rPr>
        <w:t xml:space="preserve">, to make the applications equitable (not having our in-person meeting lottery pull) - Central City Concern's Compliance Department will use a computer method randomization with all pre-applications faxed in on </w:t>
      </w:r>
      <w:r w:rsidRPr="00C604C7">
        <w:rPr>
          <w:b/>
          <w:color w:val="000000"/>
          <w:sz w:val="24"/>
          <w:szCs w:val="24"/>
        </w:rPr>
        <w:t>4/27/2023</w:t>
      </w:r>
      <w:r w:rsidR="005739E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3656FFBA" w14:textId="77777777" w:rsidR="00C604C7" w:rsidRDefault="00C604C7" w:rsidP="005739E5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709987F5" w14:textId="5C1358E4" w:rsidR="00C604C7" w:rsidRPr="00C604C7" w:rsidRDefault="00C604C7" w:rsidP="005739E5">
      <w:pPr>
        <w:pStyle w:val="NormalWeb"/>
        <w:shd w:val="clear" w:color="auto" w:fill="FFFFFF"/>
        <w:rPr>
          <w:b/>
          <w:color w:val="323130"/>
        </w:rPr>
      </w:pPr>
      <w:r w:rsidRPr="00D3208F">
        <w:rPr>
          <w:rFonts w:ascii="Arial Black" w:hAnsi="Arial Black"/>
          <w:b/>
          <w:color w:val="323130"/>
          <w:sz w:val="24"/>
          <w:szCs w:val="24"/>
        </w:rPr>
        <w:t xml:space="preserve">Interstate </w:t>
      </w:r>
      <w:r w:rsidR="00D3208F" w:rsidRPr="00D3208F">
        <w:rPr>
          <w:rFonts w:ascii="Arial Black" w:hAnsi="Arial Black"/>
          <w:b/>
          <w:color w:val="323130"/>
          <w:sz w:val="24"/>
          <w:szCs w:val="24"/>
        </w:rPr>
        <w:t>Crossing</w:t>
      </w:r>
      <w:r w:rsidR="00D3208F" w:rsidRPr="00C604C7">
        <w:rPr>
          <w:b/>
          <w:color w:val="323130"/>
        </w:rPr>
        <w:t>,</w:t>
      </w:r>
      <w:r w:rsidR="00D3208F">
        <w:rPr>
          <w:b/>
          <w:color w:val="323130"/>
        </w:rPr>
        <w:t xml:space="preserve"> </w:t>
      </w:r>
      <w:proofErr w:type="gramStart"/>
      <w:r w:rsidR="00D3208F">
        <w:rPr>
          <w:color w:val="323130"/>
        </w:rPr>
        <w:t>All</w:t>
      </w:r>
      <w:proofErr w:type="gramEnd"/>
      <w:r>
        <w:rPr>
          <w:color w:val="323130"/>
        </w:rPr>
        <w:t xml:space="preserve"> pre-applications received the first day of opening will be randomized for placement on the respective waiting list. The waiting list will remain open until we receive </w:t>
      </w:r>
      <w:r w:rsidRPr="00C604C7">
        <w:rPr>
          <w:b/>
          <w:color w:val="323130"/>
        </w:rPr>
        <w:t>50-applications</w:t>
      </w:r>
      <w:r>
        <w:rPr>
          <w:b/>
          <w:color w:val="323130"/>
        </w:rPr>
        <w:t>.</w:t>
      </w:r>
    </w:p>
    <w:p w14:paraId="4CFB091F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201F1E"/>
          <w:sz w:val="23"/>
          <w:szCs w:val="23"/>
        </w:rPr>
        <w:t> </w:t>
      </w:r>
    </w:p>
    <w:p w14:paraId="06E26CAC" w14:textId="77777777" w:rsidR="005739E5" w:rsidRDefault="005739E5" w:rsidP="005739E5">
      <w:pPr>
        <w:pStyle w:val="NormalWeb"/>
        <w:shd w:val="clear" w:color="auto" w:fill="FFFFFF"/>
        <w:rPr>
          <w:color w:val="323130"/>
        </w:rPr>
      </w:pPr>
      <w:r>
        <w:rPr>
          <w:color w:val="201F1E"/>
          <w:sz w:val="23"/>
          <w:szCs w:val="23"/>
        </w:rPr>
        <w:t> </w:t>
      </w:r>
    </w:p>
    <w:p w14:paraId="376FC09A" w14:textId="77777777" w:rsidR="005739E5" w:rsidRDefault="005739E5"/>
    <w:p w14:paraId="553C9DAC" w14:textId="77777777" w:rsidR="005739E5" w:rsidRPr="005739E5" w:rsidRDefault="005739E5" w:rsidP="005739E5"/>
    <w:p w14:paraId="1179C580" w14:textId="77777777" w:rsidR="005739E5" w:rsidRPr="005739E5" w:rsidRDefault="005739E5" w:rsidP="005739E5"/>
    <w:p w14:paraId="079A7634" w14:textId="77777777" w:rsidR="005739E5" w:rsidRPr="005739E5" w:rsidRDefault="005739E5" w:rsidP="005739E5"/>
    <w:p w14:paraId="4BB54CEE" w14:textId="77777777" w:rsidR="005739E5" w:rsidRPr="005739E5" w:rsidRDefault="005739E5" w:rsidP="005739E5"/>
    <w:p w14:paraId="05552E77" w14:textId="77777777" w:rsidR="005739E5" w:rsidRPr="005739E5" w:rsidRDefault="005739E5" w:rsidP="005739E5"/>
    <w:p w14:paraId="2FE44334" w14:textId="77777777" w:rsidR="005739E5" w:rsidRPr="005739E5" w:rsidRDefault="005739E5" w:rsidP="005739E5"/>
    <w:p w14:paraId="62F2EFAA" w14:textId="77777777" w:rsidR="005739E5" w:rsidRPr="005739E5" w:rsidRDefault="005739E5" w:rsidP="005739E5"/>
    <w:p w14:paraId="1CE13B6E" w14:textId="77777777" w:rsidR="005739E5" w:rsidRPr="005739E5" w:rsidRDefault="005739E5" w:rsidP="005739E5"/>
    <w:p w14:paraId="07B1A94E" w14:textId="77777777" w:rsidR="005739E5" w:rsidRPr="005739E5" w:rsidRDefault="005739E5" w:rsidP="005739E5"/>
    <w:p w14:paraId="45B8CD9B" w14:textId="77777777" w:rsidR="005739E5" w:rsidRPr="005739E5" w:rsidRDefault="005739E5" w:rsidP="005739E5"/>
    <w:p w14:paraId="5DB49CF5" w14:textId="77777777" w:rsidR="005739E5" w:rsidRPr="005739E5" w:rsidRDefault="005739E5" w:rsidP="005739E5"/>
    <w:p w14:paraId="74F64130" w14:textId="77777777" w:rsidR="005739E5" w:rsidRDefault="005739E5" w:rsidP="005739E5"/>
    <w:p w14:paraId="262FB4A4" w14:textId="77777777" w:rsidR="005E27A9" w:rsidRPr="005739E5" w:rsidRDefault="005E27A9" w:rsidP="005739E5">
      <w:pPr>
        <w:jc w:val="both"/>
      </w:pPr>
    </w:p>
    <w:sectPr w:rsidR="005E27A9" w:rsidRPr="0057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85F43"/>
    <w:multiLevelType w:val="multilevel"/>
    <w:tmpl w:val="A69E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D14F4"/>
    <w:multiLevelType w:val="multilevel"/>
    <w:tmpl w:val="0AA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E5"/>
    <w:rsid w:val="000941C4"/>
    <w:rsid w:val="001962D8"/>
    <w:rsid w:val="002C7CE0"/>
    <w:rsid w:val="005739E5"/>
    <w:rsid w:val="005E27A9"/>
    <w:rsid w:val="00653E67"/>
    <w:rsid w:val="00C604C7"/>
    <w:rsid w:val="00D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49B9"/>
  <w15:chartTrackingRefBased/>
  <w15:docId w15:val="{33BBED19-B619-4266-ABF5-76C9539B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9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9E5"/>
  </w:style>
  <w:style w:type="character" w:styleId="Hyperlink">
    <w:name w:val="Hyperlink"/>
    <w:basedOn w:val="DefaultParagraphFont"/>
    <w:uiPriority w:val="99"/>
    <w:unhideWhenUsed/>
    <w:rsid w:val="00573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csec8wait@ccconcer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741F782083D4CB43CBFB45EEA4BE2" ma:contentTypeVersion="7" ma:contentTypeDescription="Create a new document." ma:contentTypeScope="" ma:versionID="5c775b8b4e5ccb9c9d47c74f27157077">
  <xsd:schema xmlns:xsd="http://www.w3.org/2001/XMLSchema" xmlns:xs="http://www.w3.org/2001/XMLSchema" xmlns:p="http://schemas.microsoft.com/office/2006/metadata/properties" xmlns:ns3="f59edbd6-2377-47db-9e1c-43aba6c378cb" targetNamespace="http://schemas.microsoft.com/office/2006/metadata/properties" ma:root="true" ma:fieldsID="bbcc36a650126e87e6cac32e0e24d7a5" ns3:_="">
    <xsd:import namespace="f59edbd6-2377-47db-9e1c-43aba6c37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edbd6-2377-47db-9e1c-43aba6c37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C8432-9B81-4D1D-AE7F-C647731D7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5ABF8-DE02-45F4-9497-8FC16112E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edbd6-2377-47db-9e1c-43aba6c37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AAC00-3C74-4714-94E8-439401BCE27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f59edbd6-2377-47db-9e1c-43aba6c378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Lyvia Young</dc:creator>
  <cp:keywords/>
  <dc:description/>
  <cp:lastModifiedBy>Lyvia Young</cp:lastModifiedBy>
  <cp:revision>3</cp:revision>
  <dcterms:created xsi:type="dcterms:W3CDTF">2023-04-25T21:51:00Z</dcterms:created>
  <dcterms:modified xsi:type="dcterms:W3CDTF">2023-04-26T14:43:00Z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0x0101002C2741F782083D4CB43CBFB45EEA4BE2</vt:lpwstr>
  </property>
</Properties>
</file>